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B32467" w:rsidRPr="00E35CEF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http://www.iupr.ru</w:t>
      </w: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555E75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555E75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555E75">
        <w:rPr>
          <w:rFonts w:cs="Times New Roman"/>
          <w:b/>
          <w:bCs/>
          <w:i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183436" w:rsidRPr="00B32467" w:rsidRDefault="001834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183436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183436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183436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83436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033E41" w:rsidRPr="00B32467" w:rsidRDefault="00033E4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85610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555E75">
        <w:rPr>
          <w:rFonts w:cs="Times New Roman"/>
          <w:color w:val="000000"/>
          <w:szCs w:val="28"/>
        </w:rPr>
        <w:t>2</w:t>
      </w:r>
      <w:r w:rsidR="00B32467">
        <w:rPr>
          <w:rFonts w:cs="Times New Roman"/>
          <w:color w:val="000000"/>
          <w:szCs w:val="28"/>
        </w:rPr>
        <w:t>(</w:t>
      </w:r>
      <w:r w:rsidR="009561B3">
        <w:rPr>
          <w:rFonts w:cs="Times New Roman"/>
          <w:color w:val="000000"/>
          <w:szCs w:val="28"/>
        </w:rPr>
        <w:t>8</w:t>
      </w:r>
      <w:r w:rsidR="00555E75">
        <w:rPr>
          <w:rFonts w:cs="Times New Roman"/>
          <w:color w:val="000000"/>
          <w:szCs w:val="28"/>
        </w:rPr>
        <w:t>1</w:t>
      </w:r>
      <w:r w:rsidR="00B32467">
        <w:rPr>
          <w:rFonts w:cs="Times New Roman"/>
          <w:color w:val="000000"/>
          <w:szCs w:val="28"/>
        </w:rPr>
        <w:t>) (</w:t>
      </w:r>
      <w:r w:rsidR="00555E75">
        <w:rPr>
          <w:rFonts w:cs="Times New Roman"/>
          <w:color w:val="000000"/>
          <w:szCs w:val="28"/>
        </w:rPr>
        <w:t>февраль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2A069A">
        <w:rPr>
          <w:rFonts w:cs="Times New Roman"/>
          <w:color w:val="000000"/>
          <w:szCs w:val="28"/>
        </w:rPr>
        <w:t>2</w:t>
      </w:r>
      <w:r w:rsidR="009561B3">
        <w:rPr>
          <w:rFonts w:cs="Times New Roman"/>
          <w:color w:val="000000"/>
          <w:szCs w:val="28"/>
        </w:rPr>
        <w:t>1</w:t>
      </w:r>
      <w:r w:rsidR="00B32467">
        <w:rPr>
          <w:rFonts w:cs="Times New Roman"/>
          <w:color w:val="000000"/>
          <w:szCs w:val="28"/>
        </w:rPr>
        <w:t xml:space="preserve">).  Сайт: </w:t>
      </w:r>
      <w:r w:rsidR="00B32467">
        <w:rPr>
          <w:rFonts w:cs="Times New Roman"/>
          <w:color w:val="0000FF"/>
          <w:sz w:val="36"/>
          <w:szCs w:val="36"/>
        </w:rPr>
        <w:t>http://www.iupr.ru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9561B3" w:rsidRDefault="00B32467" w:rsidP="00B32467">
      <w:pPr>
        <w:jc w:val="right"/>
        <w:rPr>
          <w:rFonts w:cs="Times New Roman"/>
        </w:rPr>
      </w:pPr>
      <w:r w:rsidRPr="009561B3">
        <w:rPr>
          <w:rFonts w:cs="Times New Roman"/>
          <w:i/>
          <w:iCs/>
          <w:color w:val="000000"/>
          <w:sz w:val="24"/>
          <w:szCs w:val="24"/>
        </w:rPr>
        <w:t>© Институт управления и социально-</w:t>
      </w:r>
      <w:r w:rsidR="00226D8C" w:rsidRPr="009561B3">
        <w:rPr>
          <w:rFonts w:cs="Times New Roman"/>
          <w:i/>
          <w:iCs/>
          <w:color w:val="000000"/>
          <w:sz w:val="24"/>
          <w:szCs w:val="24"/>
        </w:rPr>
        <w:t>экономического развития, 20</w:t>
      </w:r>
      <w:r w:rsidR="009561B3" w:rsidRPr="009561B3">
        <w:rPr>
          <w:rFonts w:cs="Times New Roman"/>
          <w:i/>
          <w:iCs/>
          <w:color w:val="000000"/>
          <w:sz w:val="24"/>
          <w:szCs w:val="24"/>
        </w:rPr>
        <w:t>21</w:t>
      </w:r>
    </w:p>
    <w:sectPr w:rsidR="004C6002" w:rsidRPr="009561B3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8613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78</cp:revision>
  <cp:lastPrinted>2013-10-11T07:39:00Z</cp:lastPrinted>
  <dcterms:created xsi:type="dcterms:W3CDTF">2017-11-13T18:27:00Z</dcterms:created>
  <dcterms:modified xsi:type="dcterms:W3CDTF">2021-02-01T11:22:00Z</dcterms:modified>
</cp:coreProperties>
</file>